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9C" w:rsidRDefault="0045449C" w:rsidP="0045449C">
      <w:pPr>
        <w:shd w:val="clear" w:color="auto" w:fill="FFFFFF"/>
        <w:spacing w:after="376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:rsidR="00116F91" w:rsidRDefault="00116F91" w:rsidP="00116F91">
      <w:pPr>
        <w:jc w:val="center"/>
        <w:rPr>
          <w:rFonts w:ascii="Monotype Corsiva" w:hAnsi="Monotype Corsiva"/>
          <w:sz w:val="40"/>
        </w:rPr>
      </w:pPr>
    </w:p>
    <w:p w:rsidR="00116F91" w:rsidRDefault="00116F91" w:rsidP="00116F91">
      <w:pPr>
        <w:jc w:val="center"/>
        <w:rPr>
          <w:rFonts w:ascii="Monotype Corsiva" w:hAnsi="Monotype Corsiva"/>
          <w:sz w:val="40"/>
        </w:rPr>
      </w:pPr>
    </w:p>
    <w:p w:rsidR="00116F91" w:rsidRPr="00C066CD" w:rsidRDefault="00116F91" w:rsidP="00116F91">
      <w:pPr>
        <w:jc w:val="center"/>
        <w:rPr>
          <w:rFonts w:ascii="Monotype Corsiva" w:hAnsi="Monotype Corsiva"/>
          <w:b/>
          <w:sz w:val="144"/>
        </w:rPr>
      </w:pPr>
      <w:r>
        <w:rPr>
          <w:rFonts w:ascii="Monotype Corsiva" w:hAnsi="Monotype Corsiva"/>
          <w:b/>
          <w:sz w:val="144"/>
        </w:rPr>
        <w:t>Круглый стол</w:t>
      </w:r>
    </w:p>
    <w:p w:rsidR="00116F91" w:rsidRPr="00C066CD" w:rsidRDefault="00116F91" w:rsidP="00116F91">
      <w:pPr>
        <w:jc w:val="center"/>
        <w:rPr>
          <w:rFonts w:ascii="Monotype Corsiva" w:hAnsi="Monotype Corsiva"/>
          <w:sz w:val="48"/>
        </w:rPr>
      </w:pPr>
      <w:r w:rsidRPr="00C066CD">
        <w:rPr>
          <w:rFonts w:ascii="Monotype Corsiva" w:hAnsi="Monotype Corsiva"/>
          <w:sz w:val="48"/>
        </w:rPr>
        <w:t>на тему:</w:t>
      </w:r>
    </w:p>
    <w:p w:rsidR="00116F91" w:rsidRDefault="002B124B" w:rsidP="00116F91">
      <w:pPr>
        <w:jc w:val="center"/>
        <w:rPr>
          <w:rFonts w:ascii="Monotype Corsiva" w:hAnsi="Monotype Corsiva"/>
          <w:sz w:val="40"/>
        </w:rPr>
      </w:pPr>
      <w:r w:rsidRPr="002B124B">
        <w:rPr>
          <w:rFonts w:ascii="Monotype Corsiva" w:hAnsi="Monotype Corsiva"/>
          <w:sz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05pt;height:261.7pt" adj=",10800" fillcolor="#369" stroked="f">
            <v:shadow on="t" color="#b2b2b2" opacity="52429f" offset="3pt"/>
            <v:textpath style="font-family:&quot;Times New Roman&quot;;v-text-kern:t" trim="t" fitpath="t" string="«Организация и оснащение&#10; предметно-пространственной &#10;развивающей среды в ДОУ»"/>
          </v:shape>
        </w:pict>
      </w:r>
    </w:p>
    <w:p w:rsidR="00116F91" w:rsidRDefault="00116F91" w:rsidP="00116F91">
      <w:pPr>
        <w:rPr>
          <w:rFonts w:ascii="Monotype Corsiva" w:hAnsi="Monotype Corsiva"/>
          <w:sz w:val="40"/>
        </w:rPr>
      </w:pPr>
    </w:p>
    <w:p w:rsidR="00116F91" w:rsidRPr="00C066CD" w:rsidRDefault="00116F91" w:rsidP="00116F91">
      <w:pPr>
        <w:tabs>
          <w:tab w:val="left" w:pos="5985"/>
        </w:tabs>
        <w:jc w:val="right"/>
        <w:rPr>
          <w:rFonts w:ascii="Monotype Corsiva" w:hAnsi="Monotype Corsiva"/>
          <w:sz w:val="44"/>
        </w:rPr>
      </w:pPr>
      <w:r>
        <w:rPr>
          <w:rFonts w:ascii="Monotype Corsiva" w:hAnsi="Monotype Corsiva"/>
          <w:sz w:val="44"/>
        </w:rPr>
        <w:t>Соста</w:t>
      </w:r>
      <w:r w:rsidRPr="00C066CD">
        <w:rPr>
          <w:rFonts w:ascii="Monotype Corsiva" w:hAnsi="Monotype Corsiva"/>
          <w:sz w:val="44"/>
        </w:rPr>
        <w:t xml:space="preserve">вила: старший воспитатель                                  </w:t>
      </w:r>
      <w:r w:rsidR="0043228F">
        <w:rPr>
          <w:rFonts w:ascii="Monotype Corsiva" w:hAnsi="Monotype Corsiva"/>
          <w:sz w:val="44"/>
        </w:rPr>
        <w:t xml:space="preserve">МКДОУ д/с «Чебурашка»                                 </w:t>
      </w:r>
      <w:r w:rsidRPr="00C066CD">
        <w:rPr>
          <w:rFonts w:ascii="Monotype Corsiva" w:hAnsi="Monotype Corsiva"/>
          <w:sz w:val="44"/>
        </w:rPr>
        <w:t>Гаджимагомедова А.Х.</w:t>
      </w:r>
    </w:p>
    <w:p w:rsidR="00116F91" w:rsidRPr="00C066CD" w:rsidRDefault="00116F91" w:rsidP="00116F91">
      <w:pPr>
        <w:rPr>
          <w:rFonts w:ascii="Monotype Corsiva" w:hAnsi="Monotype Corsiva"/>
          <w:sz w:val="40"/>
        </w:rPr>
      </w:pPr>
    </w:p>
    <w:p w:rsidR="00116F91" w:rsidRDefault="00116F91" w:rsidP="00116F91">
      <w:pPr>
        <w:jc w:val="center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>2017г</w:t>
      </w:r>
    </w:p>
    <w:p w:rsidR="00191630" w:rsidRPr="00116F91" w:rsidRDefault="00191630" w:rsidP="00116F91">
      <w:pPr>
        <w:rPr>
          <w:rFonts w:ascii="Monotype Corsiva" w:hAnsi="Monotype Corsiva"/>
          <w:sz w:val="40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начала давайте поздороваемся и давайте начнем с правой стороны: «Здравствуй родная», Здравствуй позитивная» и т.д.</w:t>
      </w:r>
    </w:p>
    <w:p w:rsidR="00AE295C" w:rsidRPr="00116F91" w:rsidRDefault="00AE295C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  <w:r w:rsidRPr="00116F9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Первый этап:</w:t>
      </w:r>
    </w:p>
    <w:p w:rsidR="002C565A" w:rsidRPr="00843F8B" w:rsidRDefault="002C565A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важнейших условий воспитательно-образовательной работы в детском учреждении является правильная организация предметно-развивающей среды, которая выполняет следующие функции: образовательную, развивающую, стимулирующую, воспитательную, коммуникативную. С</w:t>
      </w:r>
      <w:r w:rsidR="001916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реда должна быть: содержательно </w:t>
      </w: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насыщенной, доступной, </w:t>
      </w:r>
      <w:r w:rsidR="001916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полифункциональной, </w:t>
      </w: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трансформируемой</w:t>
      </w:r>
      <w:r w:rsidR="001916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безопасной.</w:t>
      </w:r>
    </w:p>
    <w:p w:rsidR="002C565A" w:rsidRPr="00843F8B" w:rsidRDefault="002C565A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Создавая развивающую среду в групп</w:t>
      </w:r>
      <w:r w:rsid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ах, необходимо учитывать </w:t>
      </w: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возрастные особенности детей и их потребности: общение, познание, движение. Организовыва</w:t>
      </w:r>
      <w:r w:rsid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</w:t>
      </w: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среду так, чтобы у ребенка был самостоятельный выбор: с кем, где, как и во что играть.</w:t>
      </w:r>
    </w:p>
    <w:p w:rsidR="002C565A" w:rsidRDefault="002C565A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групповое пространство раздели</w:t>
      </w:r>
      <w:r w:rsid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</w:t>
      </w: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доступные детям центры: физического развития, развития речи, математических представлений, краеведения, экспериментирования, природы, эстетического развития, музыкально-театральный, конструирования, сюжетно-ролевой игры. Оснащение уголков меняется в соответствии с тематическим планированием образовательного процесса.</w:t>
      </w:r>
    </w:p>
    <w:p w:rsidR="00AE295C" w:rsidRPr="00AE295C" w:rsidRDefault="00AE295C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AE295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Игра – Мы капусту рубим</w:t>
      </w:r>
    </w:p>
    <w:p w:rsidR="000D7BF1" w:rsidRDefault="000D7BF1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капусту рубим, рубим (стучат ребрами ладоней по столу).</w:t>
      </w:r>
    </w:p>
    <w:p w:rsidR="000D7BF1" w:rsidRDefault="000D7BF1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морковку трем, трем (трут кулаком одной руки о ладонь другой).</w:t>
      </w:r>
    </w:p>
    <w:p w:rsidR="000D7BF1" w:rsidRDefault="000D7BF1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капусту солим, солим (держа руки над столом, делают пальчиками движения, как будто солят салат)</w:t>
      </w:r>
    </w:p>
    <w:p w:rsidR="000D7BF1" w:rsidRDefault="000D7BF1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салатик жмем, жмем (сжимают и разжимают кулаки).</w:t>
      </w:r>
    </w:p>
    <w:p w:rsidR="000D7BF1" w:rsidRDefault="00AE295C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Ложкой в чашке помешали (водят пальцем одной руки по ладони другой).</w:t>
      </w:r>
    </w:p>
    <w:p w:rsidR="00AE295C" w:rsidRDefault="00AE295C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в ротик – «ам»  (подносят палец, как ложечку ко рту). </w:t>
      </w:r>
    </w:p>
    <w:p w:rsidR="00AE295C" w:rsidRPr="00116F91" w:rsidRDefault="00AE295C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116F9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Второй этап</w:t>
      </w:r>
    </w:p>
    <w:p w:rsidR="000D7BF1" w:rsidRPr="00843F8B" w:rsidRDefault="000D7BF1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Разделить коллектив на две команды и раздать конверты с заданием, которое заключается в объединении центров развития со своим набором материалов</w:t>
      </w:r>
      <w:r w:rsidR="00116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атрибутов.</w:t>
      </w:r>
    </w:p>
    <w:p w:rsidR="002C565A" w:rsidRPr="00191630" w:rsidRDefault="002C565A" w:rsidP="002C565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916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Центр сюжетно-ролевой игры </w:t>
      </w:r>
    </w:p>
    <w:p w:rsidR="002C565A" w:rsidRPr="00843F8B" w:rsidRDefault="002C565A" w:rsidP="00843F8B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оборудован атрибутами для сюжетно-ролевых игр: «Магазин», «Больница», «Семья» «Салон красоты», «Кафе», «Библиотека». Строители», «Школа», «Банк», «Салон сотовой связи», «Телевидение» и другие; атрибуты для </w:t>
      </w:r>
      <w:r w:rsidR="00C30559"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ряжений</w:t>
      </w: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кукольная мебель, кукольная посуда, комплекты одежды и </w:t>
      </w: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постельных принадлежностей для кукол, коляски, куклы в одежде мальчиков и девочек, предметы-заместители.</w:t>
      </w:r>
    </w:p>
    <w:p w:rsidR="002C565A" w:rsidRPr="00191630" w:rsidRDefault="002C565A" w:rsidP="002C565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916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центре конструирования </w:t>
      </w:r>
    </w:p>
    <w:p w:rsidR="002C565A" w:rsidRPr="00843F8B" w:rsidRDefault="002C565A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строительный конструктор разных размеров, тематические строительные наборы, конструкторы типа «Лего», металлический конструктор, небольшие игрушки для обыгрывания построек, транспорт разного размера, подиум передвижной.</w:t>
      </w:r>
    </w:p>
    <w:p w:rsidR="00843F8B" w:rsidRPr="00843F8B" w:rsidRDefault="002C565A" w:rsidP="00843F8B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реализации своих замыслов дети самостоятельно используют схемы и модели построек.</w:t>
      </w:r>
    </w:p>
    <w:p w:rsidR="002C565A" w:rsidRPr="00191630" w:rsidRDefault="002C565A" w:rsidP="002C565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916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музыкально-театральном центре </w:t>
      </w:r>
    </w:p>
    <w:p w:rsidR="002C565A" w:rsidRPr="00843F8B" w:rsidRDefault="002C565A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размещены ширмы, фланелеграф, костюмы, маски (сказочные, фантастические персонажи, атрибуты для постановки сказок, куклы и игрушки для разных видов театра (плоскостной, стержневой, настольный, пальчиковый, атрибуты для теневого театра, музыкальные инструменты, магнитофон, музыкально-дидактические игры, портреты композиторов, комплекты дисков с детскими музыкальными произведениями и со звуками природы.</w:t>
      </w:r>
    </w:p>
    <w:p w:rsidR="002C565A" w:rsidRPr="00843F8B" w:rsidRDefault="002C565A" w:rsidP="002C56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65A" w:rsidRPr="00AE295C" w:rsidRDefault="002C565A" w:rsidP="002C565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29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центре художественно-эстетического развития </w:t>
      </w:r>
    </w:p>
    <w:p w:rsidR="002C565A" w:rsidRPr="00843F8B" w:rsidRDefault="002C565A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подобраны образцы декоративного рисования; схемы, алгоритмы изображения человека, животных и др. ; раскраски; портреты художников, картины известных художников; материал для нетрадиционного рисования (сухие листья, шишки, тычки и др.). В центре находится материал и оборудование для художественно-творческой деятельности: рисования, лепки и аппликации (бумага, картон, трафареты, краски, кисти, клей, карандаши, салфетки, ножницы, раскраски, глина, пластилин, дидактические игры и др.).</w:t>
      </w:r>
    </w:p>
    <w:p w:rsidR="002C565A" w:rsidRPr="00191630" w:rsidRDefault="002C565A" w:rsidP="002C565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916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центре природы </w:t>
      </w:r>
    </w:p>
    <w:p w:rsidR="002C565A" w:rsidRPr="00843F8B" w:rsidRDefault="002C565A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размещены комнатные растения и оборудование для ухода за ними; календарь природы, дидактические и развивающие игры экологического содержания, книги, энциклопедии, диски о природе; коллекции природного материала, муляжи (овощей и фруктов). Организуем выставки поделок (из природного материала, овощей и фруктов и др.).</w:t>
      </w:r>
    </w:p>
    <w:p w:rsidR="002C565A" w:rsidRPr="00191630" w:rsidRDefault="002C565A" w:rsidP="002C565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916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центре науки и экспериментирования </w:t>
      </w:r>
    </w:p>
    <w:p w:rsidR="002C565A" w:rsidRPr="00843F8B" w:rsidRDefault="002C565A" w:rsidP="00843F8B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представлены различные коллекции, неоформленный материал (камни, ракушки, мох, семена и др., утилизированный материал (проволока, кусочки кожи, меха, ткани, пластмассы и др.). Здесь находится материал, для осуществления опытной деятельности (лупы, микроскопы, компасы, </w:t>
      </w: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мензурки, колбы, мерные стаканчики и ложечки, резиновые груши, пипетки, лейки, часы и др., красители (пищевые и непищевые); оборудование для работы (клеенчатые фартуки, нарукавники, резиновые перчатки, тряпки); карточки-схемы проведения экспериментов, карточки-подсказки (разрешающие-</w:t>
      </w:r>
      <w:r w:rsidR="00C30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запрещающие знаки) «Что можно, что нельзя».</w:t>
      </w:r>
    </w:p>
    <w:p w:rsidR="002C565A" w:rsidRPr="00191630" w:rsidRDefault="002C565A" w:rsidP="002C565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916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центре краеведения </w:t>
      </w:r>
    </w:p>
    <w:p w:rsidR="002C565A" w:rsidRPr="00843F8B" w:rsidRDefault="002C565A" w:rsidP="00843F8B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помещена государственная символика родного края и России. Оформлен уголок родного края, куда входит художественная литература по краеведению, оформлены альбомы («Мой город», «город Красноярск в разные времена года», «Парк флоры и фауны Роев ручей», «Моя семья», «Труд взрослых» и др., иллюстрации одежды и посуды и игрушек народов края, учебные видеофильмы о достопримечательностях края.</w:t>
      </w:r>
    </w:p>
    <w:p w:rsidR="002C565A" w:rsidRPr="00191630" w:rsidRDefault="002C565A" w:rsidP="002C565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916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Центре развития речи </w:t>
      </w:r>
    </w:p>
    <w:p w:rsidR="002C565A" w:rsidRPr="00843F8B" w:rsidRDefault="002C565A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имеются картотеки (артикуляционной, дыхательной и пальчиковой гимнастики); тренажёры для развития речевого дыхания и мелкой моторики рук (мыльные пузыри, воздушные шары, султанчики, массажные мячики и др.); картинки по лексическим темам; игры для совершенствования навыков языкового анализа («Слоговое лото», «Определи место звука», «Подбери слова», «Цепочка звуков» и др.); игры для совершенствования грамматического строя речи («Назови ласково», «Добавь слово» и др.); игры по связной речи (предметные картинки для составления описательного рассказа с опорой на схему, сюжетные картинки-сюжет многоплановый); предметные и сюжетные картинки, серии сюжетных картинок для составления рассказов; игры на обогащение и активизации словарного запаса; словесные игры; чистоговорки, стихи, потешки, поговорки; портреты писателей, книги на различную тематику, сказочные произведения. Периодически оформляем тематические выставки («Веселые книжки», «Книги о нашей стране» и др., выставки с рисунками детей на заданную тему.</w:t>
      </w:r>
    </w:p>
    <w:p w:rsidR="002C565A" w:rsidRPr="00191630" w:rsidRDefault="002C565A" w:rsidP="002C56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C565A" w:rsidRPr="00191630" w:rsidRDefault="002C565A" w:rsidP="002C565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916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центре математических представлений </w:t>
      </w:r>
    </w:p>
    <w:p w:rsidR="002C565A" w:rsidRPr="00843F8B" w:rsidRDefault="002C565A" w:rsidP="00843F8B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имеются счетный материал (игрушки, мелкие предметы, предметные картинки); комплекты цифр, геометрических фигур для магнитной доски; занимательный и познавательный математический материал (доски-вкладыши, рамки-вкладыши, логико-математические игры (блоки Дьеныша, палочки Кюизенера и др. ,наборы головоломок, головоломки-лабиринты; наборы объемных геометрических фигур, счеты настольные, счетные палочки; учебные приборы (линейки, сантиметры, ростомер для детей, набор лекал); мозаики, пазлы, игры типа «Танграм», бусы, различные игрушки со шнуровками и застежками; термометр спиртовой; модель часов, песочные </w:t>
      </w: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часы; наборы моделей (деление на части (2-8, (2-16); дидактические и настольно-печатные игры; рабочие тетради по математике.</w:t>
      </w:r>
    </w:p>
    <w:p w:rsidR="002C565A" w:rsidRPr="00843F8B" w:rsidRDefault="002C565A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обеспечения двигательной активности детей в течение дня, создан</w:t>
      </w:r>
    </w:p>
    <w:p w:rsidR="002C565A" w:rsidRPr="000D7BF1" w:rsidRDefault="00191630" w:rsidP="002C565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D7B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</w:t>
      </w:r>
      <w:r w:rsidR="002C565A" w:rsidRPr="000D7B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ентр физического развития </w:t>
      </w:r>
    </w:p>
    <w:p w:rsidR="002C565A" w:rsidRPr="00843F8B" w:rsidRDefault="002C565A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котором размещено оборудование для ходьбы, бега, равновесия, прыжков, для катания, бросания, ловли, для ползания.</w:t>
      </w:r>
    </w:p>
    <w:p w:rsidR="002C565A" w:rsidRPr="00843F8B" w:rsidRDefault="002C565A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данной зоне имеются коврики массажные со следочками, шнуры короткие (плетеные, обручи, скакалки, кегли, кольцебросы, мешочки (масса 150-200 и 400 гр.). мячи разных размеров, мячи-массажеры, мячи-попрыгунчики, серсо, гантели детские, ленточки короткие, короткие гимнастические палки; картотека подвижных игр.</w:t>
      </w:r>
    </w:p>
    <w:p w:rsidR="002C565A" w:rsidRPr="00843F8B" w:rsidRDefault="002C565A" w:rsidP="002C56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65A" w:rsidRPr="00843F8B" w:rsidRDefault="002C565A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приемной у каждого ребенка есть свой шкафчик с определением индивидуальной принадлежности (картинка, для родителей –информационный стенд.</w:t>
      </w:r>
      <w:r w:rsidR="00C773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C565A" w:rsidRPr="00843F8B" w:rsidRDefault="002C565A" w:rsidP="002C56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65A" w:rsidRDefault="002C565A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Результатом создания предметно-развивающей среды</w:t>
      </w:r>
      <w:r w:rsidR="00C773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</w:t>
      </w: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то, что появ</w:t>
      </w:r>
      <w:r w:rsidR="000D7B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ляется</w:t>
      </w: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возможность приобщать всех воспитанников к активной самостоятельной деятельности. Разнообразие предметного содержания, доступность и удобство размещения материалов способств</w:t>
      </w:r>
      <w:r w:rsidR="00C773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ует</w:t>
      </w: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тому, что каждый ребёнок может выбирать занятие по интересам в любом центре. Дети с удовольствием посещают детский сад.</w:t>
      </w:r>
    </w:p>
    <w:p w:rsidR="00AE295C" w:rsidRPr="00116F91" w:rsidRDefault="00AE295C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  <w:r w:rsidRPr="00116F9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Третий этап</w:t>
      </w:r>
    </w:p>
    <w:p w:rsidR="00AE295C" w:rsidRDefault="00AE295C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Попросить выбрать капитана от каждой команды. Задание капитанам- убрат</w:t>
      </w:r>
      <w:r w:rsidR="00116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лишние буквы между словами и прочитать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полученное предложение.</w:t>
      </w:r>
    </w:p>
    <w:p w:rsidR="00AE295C" w:rsidRPr="00116F91" w:rsidRDefault="00AE295C" w:rsidP="00AE295C">
      <w:pPr>
        <w:rPr>
          <w:rFonts w:ascii="Times New Roman" w:hAnsi="Times New Roman" w:cs="Times New Roman"/>
          <w:sz w:val="28"/>
        </w:rPr>
      </w:pPr>
      <w:r w:rsidRPr="00116F91">
        <w:rPr>
          <w:rFonts w:ascii="Times New Roman" w:hAnsi="Times New Roman" w:cs="Times New Roman"/>
          <w:sz w:val="28"/>
        </w:rPr>
        <w:t>Рилрюразвивающаямдсажесредафсувечвхзавиэъынусадутбюсилра (Развивающая среда в саду)</w:t>
      </w:r>
      <w:r w:rsidR="00116F91">
        <w:rPr>
          <w:rFonts w:ascii="Times New Roman" w:hAnsi="Times New Roman" w:cs="Times New Roman"/>
          <w:sz w:val="28"/>
        </w:rPr>
        <w:t>.</w:t>
      </w:r>
    </w:p>
    <w:p w:rsidR="00AE295C" w:rsidRPr="00116F91" w:rsidRDefault="00AE295C" w:rsidP="00AE295C">
      <w:pPr>
        <w:rPr>
          <w:rFonts w:ascii="Times New Roman" w:hAnsi="Times New Roman" w:cs="Times New Roman"/>
          <w:sz w:val="28"/>
        </w:rPr>
      </w:pPr>
      <w:r w:rsidRPr="00116F91">
        <w:rPr>
          <w:rFonts w:ascii="Times New Roman" w:hAnsi="Times New Roman" w:cs="Times New Roman"/>
          <w:sz w:val="28"/>
        </w:rPr>
        <w:t>Хначувгоржусьролинепыпрофессиейнатобитэюрмоцысвоеймисыважюб (Горжусь профессией своей)</w:t>
      </w:r>
      <w:r w:rsidR="00116F91">
        <w:rPr>
          <w:rFonts w:ascii="Times New Roman" w:hAnsi="Times New Roman" w:cs="Times New Roman"/>
          <w:sz w:val="28"/>
        </w:rPr>
        <w:t>.</w:t>
      </w:r>
    </w:p>
    <w:p w:rsidR="00AE295C" w:rsidRDefault="00C30559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капитаны присоединяются к своим командам и им дается задание – составить грамотное сообщение на эти предложения.</w:t>
      </w:r>
    </w:p>
    <w:p w:rsidR="00C30559" w:rsidRPr="00116F91" w:rsidRDefault="00C30559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  <w:r w:rsidRPr="00116F9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 xml:space="preserve">Четвертый этап </w:t>
      </w:r>
    </w:p>
    <w:p w:rsidR="00C30559" w:rsidRDefault="00C30559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Посадить коллектив в круг и попросить слева направо сказать свою слабую сторону как человека в целом. Затем справа налево указать по две положительные стороны. Из этого сделать вывод, что не следует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зацикливаться и обращать внимания на слабые стороны человека, когда в нем есть столько положительного… </w:t>
      </w:r>
    </w:p>
    <w:p w:rsidR="00C30559" w:rsidRPr="00116F91" w:rsidRDefault="00116F91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16F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Заключение</w:t>
      </w:r>
    </w:p>
    <w:p w:rsidR="00C30559" w:rsidRDefault="00C30559" w:rsidP="00C30559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Результатом создания предметно-развивающей среды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</w:t>
      </w: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то, что появ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ляется</w:t>
      </w: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возможность приобщать всех воспитанников к активной самостоятельной деятельности. Разнообразие предметного содержания, доступность и удобство размещения материалов способств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ует</w:t>
      </w:r>
      <w:r w:rsidRPr="00843F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тому, что каждый ребёнок может выбирать занятие по интересам в любом центре. Дети с удовольствием посещают детский сад.</w:t>
      </w:r>
    </w:p>
    <w:p w:rsidR="00C30559" w:rsidRPr="00843F8B" w:rsidRDefault="00C30559" w:rsidP="002C565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0179" w:rsidRPr="00843F8B" w:rsidRDefault="00530179">
      <w:pPr>
        <w:rPr>
          <w:rFonts w:ascii="Times New Roman" w:hAnsi="Times New Roman" w:cs="Times New Roman"/>
          <w:sz w:val="28"/>
          <w:szCs w:val="28"/>
        </w:rPr>
      </w:pPr>
    </w:p>
    <w:sectPr w:rsidR="00530179" w:rsidRPr="00843F8B" w:rsidSect="00116F91">
      <w:pgSz w:w="11906" w:h="16838"/>
      <w:pgMar w:top="1134" w:right="850" w:bottom="1134" w:left="1701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C565A"/>
    <w:rsid w:val="000907D1"/>
    <w:rsid w:val="000D7BF1"/>
    <w:rsid w:val="00116F91"/>
    <w:rsid w:val="00144056"/>
    <w:rsid w:val="00191630"/>
    <w:rsid w:val="002B124B"/>
    <w:rsid w:val="002C565A"/>
    <w:rsid w:val="003E0B4C"/>
    <w:rsid w:val="0043228F"/>
    <w:rsid w:val="0045449C"/>
    <w:rsid w:val="00477F4C"/>
    <w:rsid w:val="00530179"/>
    <w:rsid w:val="005D58D0"/>
    <w:rsid w:val="00843F8B"/>
    <w:rsid w:val="00AE295C"/>
    <w:rsid w:val="00AF16B1"/>
    <w:rsid w:val="00C30559"/>
    <w:rsid w:val="00C7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79"/>
  </w:style>
  <w:style w:type="paragraph" w:styleId="4">
    <w:name w:val="heading 4"/>
    <w:basedOn w:val="a"/>
    <w:link w:val="40"/>
    <w:uiPriority w:val="9"/>
    <w:qFormat/>
    <w:rsid w:val="002C56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C56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2C5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5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2</cp:revision>
  <cp:lastPrinted>2017-03-23T07:54:00Z</cp:lastPrinted>
  <dcterms:created xsi:type="dcterms:W3CDTF">2017-04-06T09:08:00Z</dcterms:created>
  <dcterms:modified xsi:type="dcterms:W3CDTF">2017-04-06T09:08:00Z</dcterms:modified>
</cp:coreProperties>
</file>